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3A" w:rsidRDefault="00395BFD">
      <w:r w:rsidRPr="00395BFD">
        <w:t>http://mpr.omskportal.ru/ru/RegionalPublicAuthorities/executivelist/MPR/otraslevaya-informaciya/Ypravleniya/Ecobezopasnost/doklad-ob-eko-sityacii</w:t>
      </w:r>
      <w:bookmarkStart w:id="0" w:name="_GoBack"/>
      <w:bookmarkEnd w:id="0"/>
    </w:p>
    <w:sectPr w:rsidR="004B4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00"/>
    <w:rsid w:val="00395BFD"/>
    <w:rsid w:val="004B423A"/>
    <w:rsid w:val="0090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AD4A3-E1AD-46C5-BC58-E303925C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Шемяков СЮ</dc:creator>
  <cp:keywords/>
  <dc:description/>
  <cp:lastModifiedBy>Шемяков СЮ</cp:lastModifiedBy>
  <cp:revision>2</cp:revision>
  <dcterms:created xsi:type="dcterms:W3CDTF">2020-07-10T05:50:00Z</dcterms:created>
  <dcterms:modified xsi:type="dcterms:W3CDTF">2020-07-10T05:50:00Z</dcterms:modified>
</cp:coreProperties>
</file>