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6655" w:rsidRDefault="00146655" w:rsidP="00146655">
      <w:pPr>
        <w:pStyle w:val="a3"/>
        <w:shd w:val="clear" w:color="auto" w:fill="FFFFFF"/>
        <w:spacing w:before="0" w:beforeAutospacing="0" w:after="240" w:afterAutospacing="0"/>
        <w:rPr>
          <w:rFonts w:ascii="Arial" w:hAnsi="Arial" w:cs="Arial"/>
          <w:color w:val="21242D"/>
        </w:rPr>
      </w:pPr>
      <w:r>
        <w:rPr>
          <w:rFonts w:ascii="Arial" w:hAnsi="Arial" w:cs="Arial"/>
          <w:color w:val="21242D"/>
        </w:rPr>
        <w:t xml:space="preserve">Пожалуйста, прежде чем сообщить о фактах коррупции в адрес Главы </w:t>
      </w:r>
      <w:r>
        <w:rPr>
          <w:rFonts w:ascii="Arial" w:hAnsi="Arial" w:cs="Arial"/>
          <w:color w:val="21242D"/>
        </w:rPr>
        <w:t>Юрьевского</w:t>
      </w:r>
      <w:r>
        <w:rPr>
          <w:rFonts w:ascii="Arial" w:hAnsi="Arial" w:cs="Arial"/>
          <w:color w:val="21242D"/>
        </w:rPr>
        <w:t xml:space="preserve"> сельского поселения Павлоградского муниципального района Омской области, внимательно ознакомьтесь со следующей информацией.</w:t>
      </w:r>
    </w:p>
    <w:p w:rsidR="00146655" w:rsidRDefault="00146655" w:rsidP="00146655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21242D"/>
        </w:rPr>
      </w:pPr>
      <w:r>
        <w:rPr>
          <w:rFonts w:ascii="Arial" w:hAnsi="Arial" w:cs="Arial"/>
          <w:color w:val="21242D"/>
        </w:rPr>
        <w:t>1. О фактах коррупции можно сообщить:</w:t>
      </w:r>
      <w:r>
        <w:rPr>
          <w:rFonts w:ascii="Arial" w:hAnsi="Arial" w:cs="Arial"/>
          <w:color w:val="21242D"/>
        </w:rPr>
        <w:br/>
        <w:t>- по почте;</w:t>
      </w:r>
      <w:r>
        <w:rPr>
          <w:rFonts w:ascii="Arial" w:hAnsi="Arial" w:cs="Arial"/>
          <w:color w:val="21242D"/>
        </w:rPr>
        <w:br/>
        <w:t>- в электронной почте;</w:t>
      </w:r>
      <w:r>
        <w:rPr>
          <w:rFonts w:ascii="Arial" w:hAnsi="Arial" w:cs="Arial"/>
          <w:color w:val="21242D"/>
        </w:rPr>
        <w:br/>
        <w:t>- по телефону «Горячей линии».</w:t>
      </w:r>
      <w:r>
        <w:rPr>
          <w:rFonts w:ascii="Arial" w:hAnsi="Arial" w:cs="Arial"/>
          <w:color w:val="21242D"/>
        </w:rPr>
        <w:br/>
        <w:t>2.В тексте сообщения необходимо подробно описать события, время, дату, участников. Указать информацию о себе (фамилия, имя, отчество), а также свои контактные реквизиты, такие как телефон, адрес электронной почты, почтовый адрес.</w:t>
      </w:r>
      <w:r>
        <w:rPr>
          <w:rFonts w:ascii="Arial" w:hAnsi="Arial" w:cs="Arial"/>
          <w:color w:val="21242D"/>
        </w:rPr>
        <w:br/>
        <w:t>Конфиденциальность информации гарантируется.</w:t>
      </w:r>
      <w:r>
        <w:rPr>
          <w:rFonts w:ascii="Arial" w:hAnsi="Arial" w:cs="Arial"/>
          <w:color w:val="21242D"/>
        </w:rPr>
        <w:br/>
        <w:t>3.Обращения не принимаются к рассмотрению, если:</w:t>
      </w:r>
      <w:r>
        <w:rPr>
          <w:rFonts w:ascii="Arial" w:hAnsi="Arial" w:cs="Arial"/>
          <w:color w:val="21242D"/>
        </w:rPr>
        <w:br/>
        <w:t>- в нем содержится нецензурная лексика, оскорбительные выражения;</w:t>
      </w:r>
      <w:r>
        <w:rPr>
          <w:rFonts w:ascii="Arial" w:hAnsi="Arial" w:cs="Arial"/>
          <w:color w:val="21242D"/>
        </w:rPr>
        <w:br/>
        <w:t>- отсутствуют данные о заявителе (фамилия, имя, отчество);</w:t>
      </w:r>
      <w:r>
        <w:rPr>
          <w:rFonts w:ascii="Arial" w:hAnsi="Arial" w:cs="Arial"/>
          <w:color w:val="21242D"/>
        </w:rPr>
        <w:br/>
        <w:t>- указан неполный или недостоверный почтовый адрес или адрес электронной почты;</w:t>
      </w:r>
      <w:r>
        <w:rPr>
          <w:rFonts w:ascii="Arial" w:hAnsi="Arial" w:cs="Arial"/>
          <w:color w:val="21242D"/>
        </w:rPr>
        <w:br/>
        <w:t>- обращение не адресовано Главе Нивского сельского поселения;</w:t>
      </w:r>
      <w:r>
        <w:rPr>
          <w:rFonts w:ascii="Arial" w:hAnsi="Arial" w:cs="Arial"/>
          <w:color w:val="21242D"/>
        </w:rPr>
        <w:br/>
        <w:t>- обращение не содержит конкретных заявлений, жалоб, предложений.</w:t>
      </w:r>
      <w:r>
        <w:rPr>
          <w:rFonts w:ascii="Arial" w:hAnsi="Arial" w:cs="Arial"/>
          <w:color w:val="21242D"/>
        </w:rPr>
        <w:br/>
        <w:t>4.Ответ автору обращения направляется:</w:t>
      </w:r>
      <w:r>
        <w:rPr>
          <w:rFonts w:ascii="Arial" w:hAnsi="Arial" w:cs="Arial"/>
          <w:color w:val="21242D"/>
        </w:rPr>
        <w:br/>
        <w:t>- в форме электронного документа, при наличии фамилии, имени, отчества и адреса электронной почты;</w:t>
      </w:r>
      <w:r>
        <w:rPr>
          <w:rFonts w:ascii="Arial" w:hAnsi="Arial" w:cs="Arial"/>
          <w:color w:val="21242D"/>
        </w:rPr>
        <w:br/>
        <w:t>- в письменной форме, при наличии фамилии, имени, отчества и почтового адреса.</w:t>
      </w:r>
      <w:r>
        <w:rPr>
          <w:rFonts w:ascii="Arial" w:hAnsi="Arial" w:cs="Arial"/>
          <w:color w:val="21242D"/>
        </w:rPr>
        <w:br/>
        <w:t>5. Порядок рассмотрения обращений граждан, в том числе связанных с вопросами противодействия коррупции, регулируется Федеральным законом от 02.05.2006 N 59-ФЗ "О порядке рассмотрения обращений граждан Российской Федерации".</w:t>
      </w:r>
      <w:r>
        <w:rPr>
          <w:rFonts w:ascii="Arial" w:hAnsi="Arial" w:cs="Arial"/>
          <w:color w:val="21242D"/>
        </w:rPr>
        <w:br/>
        <w:t xml:space="preserve">6.Прием сообщений на «Горячую линию» производится по телефону 8 (38172) </w:t>
      </w:r>
      <w:r>
        <w:rPr>
          <w:rFonts w:ascii="Arial" w:hAnsi="Arial" w:cs="Arial"/>
          <w:color w:val="21242D"/>
        </w:rPr>
        <w:t>5</w:t>
      </w:r>
      <w:r>
        <w:rPr>
          <w:rFonts w:ascii="Arial" w:hAnsi="Arial" w:cs="Arial"/>
          <w:color w:val="21242D"/>
        </w:rPr>
        <w:t>-</w:t>
      </w:r>
      <w:r>
        <w:rPr>
          <w:rFonts w:ascii="Arial" w:hAnsi="Arial" w:cs="Arial"/>
          <w:color w:val="21242D"/>
        </w:rPr>
        <w:t>72</w:t>
      </w:r>
      <w:r>
        <w:rPr>
          <w:rFonts w:ascii="Arial" w:hAnsi="Arial" w:cs="Arial"/>
          <w:color w:val="21242D"/>
        </w:rPr>
        <w:t>-</w:t>
      </w:r>
      <w:r>
        <w:rPr>
          <w:rFonts w:ascii="Arial" w:hAnsi="Arial" w:cs="Arial"/>
          <w:color w:val="21242D"/>
        </w:rPr>
        <w:t>48</w:t>
      </w:r>
      <w:r>
        <w:rPr>
          <w:rFonts w:ascii="Arial" w:hAnsi="Arial" w:cs="Arial"/>
          <w:color w:val="21242D"/>
        </w:rPr>
        <w:t xml:space="preserve"> (с 8.30 до 17.</w:t>
      </w:r>
      <w:r>
        <w:rPr>
          <w:rFonts w:ascii="Arial" w:hAnsi="Arial" w:cs="Arial"/>
          <w:color w:val="21242D"/>
        </w:rPr>
        <w:t>54</w:t>
      </w:r>
      <w:r>
        <w:rPr>
          <w:rFonts w:ascii="Arial" w:hAnsi="Arial" w:cs="Arial"/>
          <w:color w:val="21242D"/>
        </w:rPr>
        <w:t xml:space="preserve"> </w:t>
      </w:r>
      <w:r>
        <w:rPr>
          <w:rFonts w:ascii="Arial" w:hAnsi="Arial" w:cs="Arial"/>
          <w:color w:val="21242D"/>
        </w:rPr>
        <w:t>с понедельника по четверг</w:t>
      </w:r>
      <w:r>
        <w:rPr>
          <w:rFonts w:ascii="Arial" w:hAnsi="Arial" w:cs="Arial"/>
          <w:color w:val="21242D"/>
        </w:rPr>
        <w:t>,</w:t>
      </w:r>
      <w:r>
        <w:rPr>
          <w:rFonts w:ascii="Arial" w:hAnsi="Arial" w:cs="Arial"/>
          <w:color w:val="21242D"/>
        </w:rPr>
        <w:t xml:space="preserve"> </w:t>
      </w:r>
      <w:r>
        <w:rPr>
          <w:rFonts w:ascii="Arial" w:hAnsi="Arial" w:cs="Arial"/>
          <w:color w:val="21242D"/>
        </w:rPr>
        <w:t>с 8.30 до 1</w:t>
      </w:r>
      <w:r>
        <w:rPr>
          <w:rFonts w:ascii="Arial" w:hAnsi="Arial" w:cs="Arial"/>
          <w:color w:val="21242D"/>
        </w:rPr>
        <w:t>6</w:t>
      </w:r>
      <w:r>
        <w:rPr>
          <w:rFonts w:ascii="Arial" w:hAnsi="Arial" w:cs="Arial"/>
          <w:color w:val="21242D"/>
        </w:rPr>
        <w:t>.54</w:t>
      </w:r>
      <w:r>
        <w:rPr>
          <w:rFonts w:ascii="Arial" w:hAnsi="Arial" w:cs="Arial"/>
          <w:color w:val="21242D"/>
        </w:rPr>
        <w:t xml:space="preserve"> в пятницу</w:t>
      </w:r>
      <w:r>
        <w:rPr>
          <w:rFonts w:ascii="Arial" w:hAnsi="Arial" w:cs="Arial"/>
          <w:color w:val="21242D"/>
        </w:rPr>
        <w:t xml:space="preserve"> перерыв на обед 12.</w:t>
      </w:r>
      <w:r>
        <w:rPr>
          <w:rFonts w:ascii="Arial" w:hAnsi="Arial" w:cs="Arial"/>
          <w:color w:val="21242D"/>
        </w:rPr>
        <w:t>0</w:t>
      </w:r>
      <w:r>
        <w:rPr>
          <w:rFonts w:ascii="Arial" w:hAnsi="Arial" w:cs="Arial"/>
          <w:color w:val="21242D"/>
        </w:rPr>
        <w:t>0-14.00).</w:t>
      </w:r>
      <w:r>
        <w:rPr>
          <w:rFonts w:ascii="Arial" w:hAnsi="Arial" w:cs="Arial"/>
          <w:color w:val="21242D"/>
        </w:rPr>
        <w:br/>
        <w:t>Адрес для отправки обращений почтой:</w:t>
      </w:r>
      <w:r>
        <w:rPr>
          <w:rFonts w:ascii="Arial" w:hAnsi="Arial" w:cs="Arial"/>
          <w:color w:val="21242D"/>
        </w:rPr>
        <w:br/>
        <w:t>6467</w:t>
      </w:r>
      <w:r>
        <w:rPr>
          <w:rFonts w:ascii="Arial" w:hAnsi="Arial" w:cs="Arial"/>
          <w:color w:val="21242D"/>
        </w:rPr>
        <w:t>74</w:t>
      </w:r>
      <w:r>
        <w:rPr>
          <w:rFonts w:ascii="Arial" w:hAnsi="Arial" w:cs="Arial"/>
          <w:color w:val="21242D"/>
        </w:rPr>
        <w:t>, Омская область</w:t>
      </w:r>
      <w:r>
        <w:rPr>
          <w:rFonts w:ascii="Arial" w:hAnsi="Arial" w:cs="Arial"/>
          <w:color w:val="21242D"/>
        </w:rPr>
        <w:t>, Павлоградский район, с. Юрьевка, ул. Новая, д. 2</w:t>
      </w:r>
      <w:r>
        <w:rPr>
          <w:rFonts w:ascii="Arial" w:hAnsi="Arial" w:cs="Arial"/>
          <w:color w:val="21242D"/>
        </w:rPr>
        <w:t>.</w:t>
      </w:r>
      <w:r>
        <w:rPr>
          <w:rFonts w:ascii="Arial" w:hAnsi="Arial" w:cs="Arial"/>
          <w:color w:val="21242D"/>
        </w:rPr>
        <w:br/>
        <w:t>Адрес электронной почты:</w:t>
      </w:r>
      <w:r>
        <w:rPr>
          <w:rFonts w:ascii="Arial" w:hAnsi="Arial" w:cs="Arial"/>
          <w:color w:val="21242D"/>
        </w:rPr>
        <w:br/>
      </w:r>
      <w:proofErr w:type="spellStart"/>
      <w:r>
        <w:rPr>
          <w:rFonts w:ascii="Arial" w:hAnsi="Arial" w:cs="Arial"/>
          <w:color w:val="21242D"/>
          <w:lang w:val="en-US"/>
        </w:rPr>
        <w:t>yurievskoeposelenie</w:t>
      </w:r>
      <w:proofErr w:type="spellEnd"/>
      <w:r>
        <w:rPr>
          <w:rFonts w:ascii="Arial" w:hAnsi="Arial" w:cs="Arial"/>
          <w:color w:val="21242D"/>
        </w:rPr>
        <w:t>@</w:t>
      </w:r>
      <w:proofErr w:type="spellStart"/>
      <w:r>
        <w:rPr>
          <w:rFonts w:ascii="Arial" w:hAnsi="Arial" w:cs="Arial"/>
          <w:color w:val="21242D"/>
          <w:lang w:val="en-US"/>
        </w:rPr>
        <w:t>yandex</w:t>
      </w:r>
      <w:proofErr w:type="spellEnd"/>
      <w:r>
        <w:rPr>
          <w:rFonts w:ascii="Arial" w:hAnsi="Arial" w:cs="Arial"/>
          <w:color w:val="21242D"/>
        </w:rPr>
        <w:t>.</w:t>
      </w:r>
      <w:proofErr w:type="spellStart"/>
      <w:r>
        <w:rPr>
          <w:rFonts w:ascii="Arial" w:hAnsi="Arial" w:cs="Arial"/>
          <w:color w:val="21242D"/>
        </w:rPr>
        <w:t>ru</w:t>
      </w:r>
      <w:proofErr w:type="spellEnd"/>
      <w:r>
        <w:rPr>
          <w:rFonts w:ascii="Arial" w:hAnsi="Arial" w:cs="Arial"/>
          <w:color w:val="21242D"/>
        </w:rPr>
        <w:br/>
        <w:t xml:space="preserve">7. Информация о способах направления обращений граждан, связанных с противодействием коррупции, может быть получена в Администрации </w:t>
      </w:r>
      <w:r>
        <w:rPr>
          <w:rFonts w:ascii="Arial" w:hAnsi="Arial" w:cs="Arial"/>
          <w:color w:val="21242D"/>
        </w:rPr>
        <w:t xml:space="preserve">Юрьевского </w:t>
      </w:r>
      <w:bookmarkStart w:id="0" w:name="_GoBack"/>
      <w:bookmarkEnd w:id="0"/>
      <w:r>
        <w:rPr>
          <w:rFonts w:ascii="Arial" w:hAnsi="Arial" w:cs="Arial"/>
          <w:color w:val="21242D"/>
        </w:rPr>
        <w:t xml:space="preserve"> сельского поселения Павлоградского муниципального района Омской области.</w:t>
      </w:r>
      <w:r>
        <w:rPr>
          <w:rFonts w:ascii="Arial" w:hAnsi="Arial" w:cs="Arial"/>
          <w:color w:val="21242D"/>
        </w:rPr>
        <w:br/>
      </w:r>
      <w:r>
        <w:rPr>
          <w:rFonts w:ascii="Arial" w:hAnsi="Arial" w:cs="Arial"/>
          <w:color w:val="21242D"/>
        </w:rPr>
        <w:br/>
        <w:t>Ваша информация обязательно будет рассмотрена.</w:t>
      </w:r>
    </w:p>
    <w:p w:rsidR="004B423A" w:rsidRDefault="004B423A" w:rsidP="00146655"/>
    <w:sectPr w:rsidR="004B42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3A42"/>
    <w:rsid w:val="00146655"/>
    <w:rsid w:val="004B423A"/>
    <w:rsid w:val="00F13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0A88F"/>
  <w15:chartTrackingRefBased/>
  <w15:docId w15:val="{B2B00E0C-F9FD-4BEB-A9BD-E2E8D7BE9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466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362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300</Words>
  <Characters>1714</Characters>
  <Application>Microsoft Office Word</Application>
  <DocSecurity>0</DocSecurity>
  <Lines>14</Lines>
  <Paragraphs>4</Paragraphs>
  <ScaleCrop>false</ScaleCrop>
  <Company/>
  <LinksUpToDate>false</LinksUpToDate>
  <CharactersWithSpaces>2010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Шемяков СЮ</dc:creator>
  <cp:keywords/>
  <dc:description/>
  <cp:lastModifiedBy>Шемяков СЮ</cp:lastModifiedBy>
  <cp:revision>2</cp:revision>
  <dcterms:created xsi:type="dcterms:W3CDTF">2020-08-18T11:28:00Z</dcterms:created>
  <dcterms:modified xsi:type="dcterms:W3CDTF">2020-08-18T11:32:00Z</dcterms:modified>
</cp:coreProperties>
</file>